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rtl w:val="0"/>
        </w:rPr>
      </w:r>
    </w:p>
    <w:p w:rsidR="00000000" w:rsidDel="00000000" w:rsidP="00000000" w:rsidRDefault="00000000" w:rsidRPr="00000000" w14:paraId="00000002">
      <w:pPr>
        <w:rPr>
          <w:b w:val="1"/>
          <w:sz w:val="32"/>
          <w:szCs w:val="32"/>
        </w:rPr>
      </w:pPr>
      <w:r w:rsidDel="00000000" w:rsidR="00000000" w:rsidRPr="00000000">
        <w:rPr>
          <w:b w:val="1"/>
          <w:sz w:val="32"/>
          <w:szCs w:val="32"/>
          <w:rtl w:val="0"/>
        </w:rPr>
        <w:t xml:space="preserve">Personal Vision Statement </w:t>
      </w:r>
    </w:p>
    <w:p w:rsidR="00000000" w:rsidDel="00000000" w:rsidP="00000000" w:rsidRDefault="00000000" w:rsidRPr="00000000" w14:paraId="00000003">
      <w:pPr>
        <w:rPr>
          <w:b w:val="1"/>
          <w:sz w:val="32"/>
          <w:szCs w:val="32"/>
        </w:rPr>
      </w:pPr>
      <w:r w:rsidDel="00000000" w:rsidR="00000000" w:rsidRPr="00000000">
        <w:rPr>
          <w:rtl w:val="0"/>
        </w:rPr>
      </w:r>
    </w:p>
    <w:p w:rsidR="00000000" w:rsidDel="00000000" w:rsidP="00000000" w:rsidRDefault="00000000" w:rsidRPr="00000000" w14:paraId="00000004">
      <w:pPr>
        <w:rPr>
          <w:b w:val="1"/>
          <w:sz w:val="28"/>
          <w:szCs w:val="28"/>
        </w:rPr>
      </w:pPr>
      <w:r w:rsidDel="00000000" w:rsidR="00000000" w:rsidRPr="00000000">
        <w:rPr>
          <w:b w:val="1"/>
          <w:sz w:val="28"/>
          <w:szCs w:val="28"/>
          <w:rtl w:val="0"/>
        </w:rPr>
        <w:t xml:space="preserve">Step 1: Identify Your Values </w:t>
      </w:r>
    </w:p>
    <w:p w:rsidR="00000000" w:rsidDel="00000000" w:rsidP="00000000" w:rsidRDefault="00000000" w:rsidRPr="00000000" w14:paraId="00000005">
      <w:pPr>
        <w:rPr>
          <w:b w:val="1"/>
          <w:sz w:val="28"/>
          <w:szCs w:val="28"/>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boxes below reflect some common values that people think are important to their lives. Choose the 10 that you feel are most important to you as a person, both at work and at home. If you have a value that isn’t reflected on the list, feel free to add one! </w:t>
      </w:r>
    </w:p>
    <w:p w:rsidR="00000000" w:rsidDel="00000000" w:rsidP="00000000" w:rsidRDefault="00000000" w:rsidRPr="00000000" w14:paraId="00000007">
      <w:pPr>
        <w:rPr/>
      </w:pPr>
      <w:r w:rsidDel="00000000" w:rsidR="00000000" w:rsidRPr="00000000">
        <w:rPr>
          <w:rtl w:val="0"/>
        </w:rPr>
      </w:r>
    </w:p>
    <w:tbl>
      <w:tblPr>
        <w:tblStyle w:val="Table1"/>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3"/>
        <w:gridCol w:w="3003"/>
        <w:gridCol w:w="3004"/>
        <w:tblGridChange w:id="0">
          <w:tblGrid>
            <w:gridCol w:w="3003"/>
            <w:gridCol w:w="3003"/>
            <w:gridCol w:w="3004"/>
          </w:tblGrid>
        </w:tblGridChange>
      </w:tblGrid>
      <w:tr>
        <w:trPr>
          <w:cantSplit w:val="0"/>
          <w:tblHeader w:val="0"/>
        </w:trPr>
        <w:tc>
          <w:tcPr/>
          <w:p w:rsidR="00000000" w:rsidDel="00000000" w:rsidP="00000000" w:rsidRDefault="00000000" w:rsidRPr="00000000" w14:paraId="00000008">
            <w:pPr>
              <w:spacing w:after="240" w:before="240" w:lineRule="auto"/>
              <w:rPr/>
            </w:pPr>
            <w:r w:rsidDel="00000000" w:rsidR="00000000" w:rsidRPr="00000000">
              <w:rPr>
                <w:rtl w:val="0"/>
              </w:rPr>
              <w:t xml:space="preserve">Ability to make decisions and implement them.</w:t>
            </w:r>
          </w:p>
        </w:tc>
        <w:tc>
          <w:tcPr/>
          <w:p w:rsidR="00000000" w:rsidDel="00000000" w:rsidP="00000000" w:rsidRDefault="00000000" w:rsidRPr="00000000" w14:paraId="00000009">
            <w:pPr>
              <w:spacing w:after="240" w:before="240" w:lineRule="auto"/>
              <w:rPr/>
            </w:pPr>
            <w:r w:rsidDel="00000000" w:rsidR="00000000" w:rsidRPr="00000000">
              <w:rPr>
                <w:rtl w:val="0"/>
              </w:rPr>
              <w:t xml:space="preserve">Ability to persuade and influence others. </w:t>
            </w:r>
          </w:p>
        </w:tc>
        <w:tc>
          <w:tcPr/>
          <w:p w:rsidR="00000000" w:rsidDel="00000000" w:rsidP="00000000" w:rsidRDefault="00000000" w:rsidRPr="00000000" w14:paraId="0000000A">
            <w:pPr>
              <w:spacing w:after="240" w:before="240" w:lineRule="auto"/>
              <w:rPr/>
            </w:pPr>
            <w:r w:rsidDel="00000000" w:rsidR="00000000" w:rsidRPr="00000000">
              <w:rPr>
                <w:rtl w:val="0"/>
              </w:rPr>
              <w:t xml:space="preserve">Achieving excellence.</w:t>
            </w:r>
          </w:p>
        </w:tc>
      </w:tr>
      <w:tr>
        <w:trPr>
          <w:cantSplit w:val="0"/>
          <w:tblHeader w:val="0"/>
        </w:trPr>
        <w:tc>
          <w:tcPr/>
          <w:p w:rsidR="00000000" w:rsidDel="00000000" w:rsidP="00000000" w:rsidRDefault="00000000" w:rsidRPr="00000000" w14:paraId="0000000B">
            <w:pPr>
              <w:spacing w:after="240" w:before="240" w:lineRule="auto"/>
              <w:rPr/>
            </w:pPr>
            <w:r w:rsidDel="00000000" w:rsidR="00000000" w:rsidRPr="00000000">
              <w:rPr>
                <w:rtl w:val="0"/>
              </w:rPr>
              <w:t xml:space="preserve">Achieving fame and recognition.</w:t>
            </w:r>
          </w:p>
        </w:tc>
        <w:tc>
          <w:tcPr/>
          <w:p w:rsidR="00000000" w:rsidDel="00000000" w:rsidP="00000000" w:rsidRDefault="00000000" w:rsidRPr="00000000" w14:paraId="0000000C">
            <w:pPr>
              <w:spacing w:after="240" w:before="240" w:lineRule="auto"/>
              <w:rPr/>
            </w:pPr>
            <w:r w:rsidDel="00000000" w:rsidR="00000000" w:rsidRPr="00000000">
              <w:rPr>
                <w:rtl w:val="0"/>
              </w:rPr>
              <w:t xml:space="preserve">Adventure and excitement.</w:t>
            </w:r>
          </w:p>
        </w:tc>
        <w:tc>
          <w:tcPr/>
          <w:p w:rsidR="00000000" w:rsidDel="00000000" w:rsidP="00000000" w:rsidRDefault="00000000" w:rsidRPr="00000000" w14:paraId="0000000D">
            <w:pPr>
              <w:spacing w:after="240" w:before="240" w:lineRule="auto"/>
              <w:rPr/>
            </w:pPr>
            <w:r w:rsidDel="00000000" w:rsidR="00000000" w:rsidRPr="00000000">
              <w:rPr>
                <w:rtl w:val="0"/>
              </w:rPr>
              <w:t xml:space="preserve">Behaving ethically.</w:t>
            </w:r>
          </w:p>
        </w:tc>
      </w:tr>
      <w:tr>
        <w:trPr>
          <w:cantSplit w:val="0"/>
          <w:tblHeader w:val="0"/>
        </w:trPr>
        <w:tc>
          <w:tcPr/>
          <w:p w:rsidR="00000000" w:rsidDel="00000000" w:rsidP="00000000" w:rsidRDefault="00000000" w:rsidRPr="00000000" w14:paraId="0000000E">
            <w:pPr>
              <w:spacing w:after="240" w:before="240" w:lineRule="auto"/>
              <w:rPr/>
            </w:pPr>
            <w:r w:rsidDel="00000000" w:rsidR="00000000" w:rsidRPr="00000000">
              <w:rPr>
                <w:rtl w:val="0"/>
              </w:rPr>
              <w:t xml:space="preserve">Being challenged by pressures and deadlines.</w:t>
            </w:r>
          </w:p>
        </w:tc>
        <w:tc>
          <w:tcPr/>
          <w:p w:rsidR="00000000" w:rsidDel="00000000" w:rsidP="00000000" w:rsidRDefault="00000000" w:rsidRPr="00000000" w14:paraId="0000000F">
            <w:pPr>
              <w:spacing w:after="240" w:before="240" w:lineRule="auto"/>
              <w:rPr/>
            </w:pPr>
            <w:r w:rsidDel="00000000" w:rsidR="00000000" w:rsidRPr="00000000">
              <w:rPr>
                <w:rtl w:val="0"/>
              </w:rPr>
              <w:t xml:space="preserve">Being organised and dependable. </w:t>
            </w:r>
          </w:p>
        </w:tc>
        <w:tc>
          <w:tcPr/>
          <w:p w:rsidR="00000000" w:rsidDel="00000000" w:rsidP="00000000" w:rsidRDefault="00000000" w:rsidRPr="00000000" w14:paraId="00000010">
            <w:pPr>
              <w:spacing w:after="240" w:before="240" w:lineRule="auto"/>
              <w:rPr/>
            </w:pPr>
            <w:r w:rsidDel="00000000" w:rsidR="00000000" w:rsidRPr="00000000">
              <w:rPr>
                <w:rtl w:val="0"/>
              </w:rPr>
              <w:t xml:space="preserve">Being skilled and capable. </w:t>
            </w:r>
          </w:p>
        </w:tc>
      </w:tr>
      <w:tr>
        <w:trPr>
          <w:cantSplit w:val="0"/>
          <w:tblHeader w:val="0"/>
        </w:trPr>
        <w:tc>
          <w:tcPr/>
          <w:p w:rsidR="00000000" w:rsidDel="00000000" w:rsidP="00000000" w:rsidRDefault="00000000" w:rsidRPr="00000000" w14:paraId="00000011">
            <w:pPr>
              <w:spacing w:after="240" w:before="240" w:lineRule="auto"/>
              <w:rPr/>
            </w:pPr>
            <w:r w:rsidDel="00000000" w:rsidR="00000000" w:rsidRPr="00000000">
              <w:rPr>
                <w:rtl w:val="0"/>
              </w:rPr>
              <w:t xml:space="preserve">Building a family.</w:t>
            </w:r>
          </w:p>
        </w:tc>
        <w:tc>
          <w:tcPr/>
          <w:p w:rsidR="00000000" w:rsidDel="00000000" w:rsidP="00000000" w:rsidRDefault="00000000" w:rsidRPr="00000000" w14:paraId="00000012">
            <w:pPr>
              <w:spacing w:after="240" w:before="240" w:lineRule="auto"/>
              <w:rPr/>
            </w:pPr>
            <w:r w:rsidDel="00000000" w:rsidR="00000000" w:rsidRPr="00000000">
              <w:rPr>
                <w:rtl w:val="0"/>
              </w:rPr>
              <w:t xml:space="preserve">Building meaningful relationships with others. </w:t>
            </w:r>
          </w:p>
        </w:tc>
        <w:tc>
          <w:tcPr/>
          <w:p w:rsidR="00000000" w:rsidDel="00000000" w:rsidP="00000000" w:rsidRDefault="00000000" w:rsidRPr="00000000" w14:paraId="00000013">
            <w:pPr>
              <w:spacing w:after="240" w:before="240" w:lineRule="auto"/>
              <w:rPr/>
            </w:pPr>
            <w:r w:rsidDel="00000000" w:rsidR="00000000" w:rsidRPr="00000000">
              <w:rPr>
                <w:rtl w:val="0"/>
              </w:rPr>
              <w:t xml:space="preserve">Competition with others. </w:t>
            </w:r>
          </w:p>
        </w:tc>
      </w:tr>
      <w:tr>
        <w:trPr>
          <w:cantSplit w:val="0"/>
          <w:tblHeader w:val="0"/>
        </w:trPr>
        <w:tc>
          <w:tcPr/>
          <w:p w:rsidR="00000000" w:rsidDel="00000000" w:rsidP="00000000" w:rsidRDefault="00000000" w:rsidRPr="00000000" w14:paraId="00000014">
            <w:pPr>
              <w:spacing w:after="240" w:before="240" w:lineRule="auto"/>
              <w:rPr/>
            </w:pPr>
            <w:r w:rsidDel="00000000" w:rsidR="00000000" w:rsidRPr="00000000">
              <w:rPr>
                <w:rtl w:val="0"/>
              </w:rPr>
              <w:t xml:space="preserve">Contributing to society. </w:t>
            </w:r>
          </w:p>
        </w:tc>
        <w:tc>
          <w:tcPr/>
          <w:p w:rsidR="00000000" w:rsidDel="00000000" w:rsidP="00000000" w:rsidRDefault="00000000" w:rsidRPr="00000000" w14:paraId="00000015">
            <w:pPr>
              <w:spacing w:after="240" w:before="240" w:lineRule="auto"/>
              <w:rPr/>
            </w:pPr>
            <w:r w:rsidDel="00000000" w:rsidR="00000000" w:rsidRPr="00000000">
              <w:rPr>
                <w:rtl w:val="0"/>
              </w:rPr>
              <w:t xml:space="preserve">Cooperation with others. </w:t>
            </w:r>
          </w:p>
        </w:tc>
        <w:tc>
          <w:tcPr/>
          <w:p w:rsidR="00000000" w:rsidDel="00000000" w:rsidP="00000000" w:rsidRDefault="00000000" w:rsidRPr="00000000" w14:paraId="00000016">
            <w:pPr>
              <w:spacing w:after="240" w:before="240" w:lineRule="auto"/>
              <w:rPr/>
            </w:pPr>
            <w:r w:rsidDel="00000000" w:rsidR="00000000" w:rsidRPr="00000000">
              <w:rPr>
                <w:rtl w:val="0"/>
              </w:rPr>
              <w:t xml:space="preserve">Demonstrating expertise. </w:t>
            </w:r>
          </w:p>
        </w:tc>
      </w:tr>
      <w:tr>
        <w:trPr>
          <w:cantSplit w:val="0"/>
          <w:tblHeader w:val="0"/>
        </w:trPr>
        <w:tc>
          <w:tcPr/>
          <w:p w:rsidR="00000000" w:rsidDel="00000000" w:rsidP="00000000" w:rsidRDefault="00000000" w:rsidRPr="00000000" w14:paraId="00000017">
            <w:pPr>
              <w:spacing w:after="240" w:before="240" w:lineRule="auto"/>
              <w:rPr/>
            </w:pPr>
            <w:r w:rsidDel="00000000" w:rsidR="00000000" w:rsidRPr="00000000">
              <w:rPr>
                <w:rtl w:val="0"/>
              </w:rPr>
              <w:t xml:space="preserve">Diversity in daily tasks. </w:t>
            </w:r>
          </w:p>
        </w:tc>
        <w:tc>
          <w:tcPr/>
          <w:p w:rsidR="00000000" w:rsidDel="00000000" w:rsidP="00000000" w:rsidRDefault="00000000" w:rsidRPr="00000000" w14:paraId="00000018">
            <w:pPr>
              <w:spacing w:after="240" w:before="240" w:lineRule="auto"/>
              <w:rPr/>
            </w:pPr>
            <w:r w:rsidDel="00000000" w:rsidR="00000000" w:rsidRPr="00000000">
              <w:rPr>
                <w:rtl w:val="0"/>
              </w:rPr>
              <w:t xml:space="preserve">Doing something meaningful. </w:t>
            </w:r>
          </w:p>
        </w:tc>
        <w:tc>
          <w:tcPr/>
          <w:p w:rsidR="00000000" w:rsidDel="00000000" w:rsidP="00000000" w:rsidRDefault="00000000" w:rsidRPr="00000000" w14:paraId="00000019">
            <w:pPr>
              <w:spacing w:after="240" w:before="240" w:lineRule="auto"/>
              <w:rPr/>
            </w:pPr>
            <w:r w:rsidDel="00000000" w:rsidR="00000000" w:rsidRPr="00000000">
              <w:rPr>
                <w:rtl w:val="0"/>
              </w:rPr>
              <w:t xml:space="preserve">Efficient and effective. </w:t>
            </w:r>
          </w:p>
        </w:tc>
      </w:tr>
      <w:tr>
        <w:trPr>
          <w:cantSplit w:val="0"/>
          <w:tblHeader w:val="0"/>
        </w:trPr>
        <w:tc>
          <w:tcPr/>
          <w:p w:rsidR="00000000" w:rsidDel="00000000" w:rsidP="00000000" w:rsidRDefault="00000000" w:rsidRPr="00000000" w14:paraId="0000001A">
            <w:pPr>
              <w:spacing w:after="240" w:before="240" w:lineRule="auto"/>
              <w:rPr/>
            </w:pPr>
            <w:r w:rsidDel="00000000" w:rsidR="00000000" w:rsidRPr="00000000">
              <w:rPr>
                <w:rtl w:val="0"/>
              </w:rPr>
              <w:t xml:space="preserve">Enjoying what you do. </w:t>
            </w:r>
          </w:p>
        </w:tc>
        <w:tc>
          <w:tcPr/>
          <w:p w:rsidR="00000000" w:rsidDel="00000000" w:rsidP="00000000" w:rsidRDefault="00000000" w:rsidRPr="00000000" w14:paraId="0000001B">
            <w:pPr>
              <w:spacing w:after="240" w:before="240" w:lineRule="auto"/>
              <w:rPr/>
            </w:pPr>
            <w:r w:rsidDel="00000000" w:rsidR="00000000" w:rsidRPr="00000000">
              <w:rPr>
                <w:rtl w:val="0"/>
              </w:rPr>
              <w:t xml:space="preserve">Environmental rights. </w:t>
            </w:r>
          </w:p>
        </w:tc>
        <w:tc>
          <w:tcPr/>
          <w:p w:rsidR="00000000" w:rsidDel="00000000" w:rsidP="00000000" w:rsidRDefault="00000000" w:rsidRPr="00000000" w14:paraId="0000001C">
            <w:pPr>
              <w:spacing w:after="240" w:before="240" w:lineRule="auto"/>
              <w:rPr/>
            </w:pPr>
            <w:r w:rsidDel="00000000" w:rsidR="00000000" w:rsidRPr="00000000">
              <w:rPr>
                <w:rtl w:val="0"/>
              </w:rPr>
              <w:t xml:space="preserve">Establishing a reputation. </w:t>
            </w:r>
          </w:p>
        </w:tc>
      </w:tr>
      <w:tr>
        <w:trPr>
          <w:cantSplit w:val="0"/>
          <w:tblHeader w:val="0"/>
        </w:trPr>
        <w:tc>
          <w:tcPr/>
          <w:p w:rsidR="00000000" w:rsidDel="00000000" w:rsidP="00000000" w:rsidRDefault="00000000" w:rsidRPr="00000000" w14:paraId="0000001D">
            <w:pPr>
              <w:spacing w:after="240" w:before="240" w:lineRule="auto"/>
              <w:rPr/>
            </w:pPr>
            <w:r w:rsidDel="00000000" w:rsidR="00000000" w:rsidRPr="00000000">
              <w:rPr>
                <w:rtl w:val="0"/>
              </w:rPr>
              <w:t xml:space="preserve">Expressing creativity. </w:t>
            </w:r>
          </w:p>
        </w:tc>
        <w:tc>
          <w:tcPr/>
          <w:p w:rsidR="00000000" w:rsidDel="00000000" w:rsidP="00000000" w:rsidRDefault="00000000" w:rsidRPr="00000000" w14:paraId="0000001E">
            <w:pPr>
              <w:spacing w:after="240" w:before="240" w:lineRule="auto"/>
              <w:rPr/>
            </w:pPr>
            <w:r w:rsidDel="00000000" w:rsidR="00000000" w:rsidRPr="00000000">
              <w:rPr>
                <w:rtl w:val="0"/>
              </w:rPr>
              <w:t xml:space="preserve">Feeling excited and stimulated by life. </w:t>
            </w:r>
          </w:p>
        </w:tc>
        <w:tc>
          <w:tcPr/>
          <w:p w:rsidR="00000000" w:rsidDel="00000000" w:rsidP="00000000" w:rsidRDefault="00000000" w:rsidRPr="00000000" w14:paraId="0000001F">
            <w:pPr>
              <w:spacing w:after="240" w:before="240" w:lineRule="auto"/>
              <w:rPr/>
            </w:pPr>
            <w:r w:rsidDel="00000000" w:rsidR="00000000" w:rsidRPr="00000000">
              <w:rPr>
                <w:rtl w:val="0"/>
              </w:rPr>
              <w:t xml:space="preserve">Feeling independent. </w:t>
            </w:r>
          </w:p>
        </w:tc>
      </w:tr>
      <w:tr>
        <w:trPr>
          <w:cantSplit w:val="0"/>
          <w:tblHeader w:val="0"/>
        </w:trPr>
        <w:tc>
          <w:tcPr/>
          <w:p w:rsidR="00000000" w:rsidDel="00000000" w:rsidP="00000000" w:rsidRDefault="00000000" w:rsidRPr="00000000" w14:paraId="00000020">
            <w:pPr>
              <w:spacing w:after="240" w:before="240" w:lineRule="auto"/>
              <w:rPr/>
            </w:pPr>
            <w:r w:rsidDel="00000000" w:rsidR="00000000" w:rsidRPr="00000000">
              <w:rPr>
                <w:rtl w:val="0"/>
              </w:rPr>
              <w:t xml:space="preserve">Feeling of belonging and community. </w:t>
            </w:r>
          </w:p>
        </w:tc>
        <w:tc>
          <w:tcPr/>
          <w:p w:rsidR="00000000" w:rsidDel="00000000" w:rsidP="00000000" w:rsidRDefault="00000000" w:rsidRPr="00000000" w14:paraId="00000021">
            <w:pPr>
              <w:spacing w:after="240" w:before="240" w:lineRule="auto"/>
              <w:rPr/>
            </w:pPr>
            <w:r w:rsidDel="00000000" w:rsidR="00000000" w:rsidRPr="00000000">
              <w:rPr>
                <w:rtl w:val="0"/>
              </w:rPr>
              <w:t xml:space="preserve">Feeling of inner harmony. </w:t>
            </w:r>
          </w:p>
        </w:tc>
        <w:tc>
          <w:tcPr/>
          <w:p w:rsidR="00000000" w:rsidDel="00000000" w:rsidP="00000000" w:rsidRDefault="00000000" w:rsidRPr="00000000" w14:paraId="00000022">
            <w:pPr>
              <w:spacing w:after="240" w:before="240" w:lineRule="auto"/>
              <w:rPr/>
            </w:pPr>
            <w:r w:rsidDel="00000000" w:rsidR="00000000" w:rsidRPr="00000000">
              <w:rPr>
                <w:rtl w:val="0"/>
              </w:rPr>
              <w:t xml:space="preserve">Feeling of patriotism. </w:t>
            </w:r>
          </w:p>
        </w:tc>
      </w:tr>
      <w:tr>
        <w:trPr>
          <w:cantSplit w:val="0"/>
          <w:tblHeader w:val="0"/>
        </w:trPr>
        <w:tc>
          <w:tcPr/>
          <w:p w:rsidR="00000000" w:rsidDel="00000000" w:rsidP="00000000" w:rsidRDefault="00000000" w:rsidRPr="00000000" w14:paraId="00000023">
            <w:pPr>
              <w:spacing w:after="240" w:before="240" w:lineRule="auto"/>
              <w:rPr/>
            </w:pPr>
            <w:r w:rsidDel="00000000" w:rsidR="00000000" w:rsidRPr="00000000">
              <w:rPr>
                <w:rtl w:val="0"/>
              </w:rPr>
              <w:t xml:space="preserve">Freedom to set your own pace and goals. </w:t>
            </w:r>
          </w:p>
        </w:tc>
        <w:tc>
          <w:tcPr/>
          <w:p w:rsidR="00000000" w:rsidDel="00000000" w:rsidP="00000000" w:rsidRDefault="00000000" w:rsidRPr="00000000" w14:paraId="00000024">
            <w:pPr>
              <w:spacing w:after="240" w:before="240" w:lineRule="auto"/>
              <w:rPr/>
            </w:pPr>
            <w:r w:rsidDel="00000000" w:rsidR="00000000" w:rsidRPr="00000000">
              <w:rPr>
                <w:rtl w:val="0"/>
              </w:rPr>
              <w:t xml:space="preserve">Having a feeling of security. </w:t>
            </w:r>
          </w:p>
        </w:tc>
        <w:tc>
          <w:tcPr/>
          <w:p w:rsidR="00000000" w:rsidDel="00000000" w:rsidP="00000000" w:rsidRDefault="00000000" w:rsidRPr="00000000" w14:paraId="00000025">
            <w:pPr>
              <w:spacing w:after="240" w:before="240" w:lineRule="auto"/>
              <w:rPr/>
            </w:pPr>
            <w:r w:rsidDel="00000000" w:rsidR="00000000" w:rsidRPr="00000000">
              <w:rPr>
                <w:rtl w:val="0"/>
              </w:rPr>
              <w:t xml:space="preserve">Having power and control</w:t>
            </w:r>
          </w:p>
        </w:tc>
      </w:tr>
      <w:tr>
        <w:trPr>
          <w:cantSplit w:val="0"/>
          <w:tblHeader w:val="0"/>
        </w:trPr>
        <w:tc>
          <w:tcPr/>
          <w:p w:rsidR="00000000" w:rsidDel="00000000" w:rsidP="00000000" w:rsidRDefault="00000000" w:rsidRPr="00000000" w14:paraId="00000026">
            <w:pPr>
              <w:spacing w:after="240" w:before="240" w:lineRule="auto"/>
              <w:rPr/>
            </w:pPr>
            <w:r w:rsidDel="00000000" w:rsidR="00000000" w:rsidRPr="00000000">
              <w:rPr>
                <w:rtl w:val="0"/>
              </w:rPr>
              <w:t xml:space="preserve">Having privacy. </w:t>
            </w:r>
          </w:p>
        </w:tc>
        <w:tc>
          <w:tcPr/>
          <w:p w:rsidR="00000000" w:rsidDel="00000000" w:rsidP="00000000" w:rsidRDefault="00000000" w:rsidRPr="00000000" w14:paraId="00000027">
            <w:pPr>
              <w:spacing w:after="240" w:before="240" w:lineRule="auto"/>
              <w:rPr/>
            </w:pPr>
            <w:r w:rsidDel="00000000" w:rsidR="00000000" w:rsidRPr="00000000">
              <w:rPr>
                <w:rtl w:val="0"/>
              </w:rPr>
              <w:t xml:space="preserve">Helping those in need. </w:t>
            </w:r>
          </w:p>
        </w:tc>
        <w:tc>
          <w:tcPr/>
          <w:p w:rsidR="00000000" w:rsidDel="00000000" w:rsidP="00000000" w:rsidRDefault="00000000" w:rsidRPr="00000000" w14:paraId="00000028">
            <w:pPr>
              <w:spacing w:after="240" w:before="240" w:lineRule="auto"/>
              <w:rPr/>
            </w:pPr>
            <w:r w:rsidDel="00000000" w:rsidR="00000000" w:rsidRPr="00000000">
              <w:rPr>
                <w:rtl w:val="0"/>
              </w:rPr>
              <w:t xml:space="preserve">Religion and/or spirituality.</w:t>
            </w:r>
          </w:p>
        </w:tc>
      </w:tr>
      <w:tr>
        <w:trPr>
          <w:cantSplit w:val="0"/>
          <w:tblHeader w:val="0"/>
        </w:trPr>
        <w:tc>
          <w:tcPr/>
          <w:p w:rsidR="00000000" w:rsidDel="00000000" w:rsidP="00000000" w:rsidRDefault="00000000" w:rsidRPr="00000000" w14:paraId="00000029">
            <w:pPr>
              <w:spacing w:after="240" w:before="240" w:lineRule="auto"/>
              <w:rPr/>
            </w:pPr>
            <w:r w:rsidDel="00000000" w:rsidR="00000000" w:rsidRPr="00000000">
              <w:rPr>
                <w:rtl w:val="0"/>
              </w:rPr>
              <w:t xml:space="preserve">Leading others to success. </w:t>
            </w:r>
          </w:p>
        </w:tc>
        <w:tc>
          <w:tcPr/>
          <w:p w:rsidR="00000000" w:rsidDel="00000000" w:rsidP="00000000" w:rsidRDefault="00000000" w:rsidRPr="00000000" w14:paraId="0000002A">
            <w:pPr>
              <w:spacing w:after="240" w:before="240" w:lineRule="auto"/>
              <w:rPr/>
            </w:pPr>
            <w:r w:rsidDel="00000000" w:rsidR="00000000" w:rsidRPr="00000000">
              <w:rPr>
                <w:rtl w:val="0"/>
              </w:rPr>
              <w:t xml:space="preserve">Moving at a fast pace. </w:t>
            </w:r>
          </w:p>
        </w:tc>
        <w:tc>
          <w:tcPr/>
          <w:p w:rsidR="00000000" w:rsidDel="00000000" w:rsidP="00000000" w:rsidRDefault="00000000" w:rsidRPr="00000000" w14:paraId="0000002B">
            <w:pPr>
              <w:spacing w:after="240" w:before="240" w:lineRule="auto"/>
              <w:rPr/>
            </w:pPr>
            <w:r w:rsidDel="00000000" w:rsidR="00000000" w:rsidRPr="00000000">
              <w:rPr>
                <w:rtl w:val="0"/>
              </w:rPr>
              <w:t xml:space="preserve">Moving at a slow pace. </w:t>
            </w:r>
          </w:p>
        </w:tc>
      </w:tr>
      <w:tr>
        <w:trPr>
          <w:cantSplit w:val="0"/>
          <w:tblHeader w:val="0"/>
        </w:trPr>
        <w:tc>
          <w:tcPr/>
          <w:p w:rsidR="00000000" w:rsidDel="00000000" w:rsidP="00000000" w:rsidRDefault="00000000" w:rsidRPr="00000000" w14:paraId="0000002C">
            <w:pPr>
              <w:spacing w:after="240" w:before="240" w:lineRule="auto"/>
              <w:rPr/>
            </w:pPr>
            <w:r w:rsidDel="00000000" w:rsidR="00000000" w:rsidRPr="00000000">
              <w:rPr>
                <w:rtl w:val="0"/>
              </w:rPr>
              <w:t xml:space="preserve">Being productive. </w:t>
            </w:r>
          </w:p>
        </w:tc>
        <w:tc>
          <w:tcPr/>
          <w:p w:rsidR="00000000" w:rsidDel="00000000" w:rsidP="00000000" w:rsidRDefault="00000000" w:rsidRPr="00000000" w14:paraId="0000002D">
            <w:pPr>
              <w:spacing w:after="240" w:before="240" w:lineRule="auto"/>
              <w:rPr/>
            </w:pPr>
            <w:r w:rsidDel="00000000" w:rsidR="00000000" w:rsidRPr="00000000">
              <w:rPr>
                <w:rtl w:val="0"/>
              </w:rPr>
              <w:t xml:space="preserve">Reliability. </w:t>
            </w:r>
          </w:p>
        </w:tc>
        <w:tc>
          <w:tcPr/>
          <w:p w:rsidR="00000000" w:rsidDel="00000000" w:rsidP="00000000" w:rsidRDefault="00000000" w:rsidRPr="00000000" w14:paraId="0000002E">
            <w:pPr>
              <w:spacing w:after="240" w:before="240" w:lineRule="auto"/>
              <w:rPr/>
            </w:pPr>
            <w:r w:rsidDel="00000000" w:rsidR="00000000" w:rsidRPr="00000000">
              <w:rPr>
                <w:rtl w:val="0"/>
              </w:rPr>
              <w:t xml:space="preserve">Self-development. </w:t>
            </w:r>
          </w:p>
        </w:tc>
      </w:tr>
      <w:tr>
        <w:trPr>
          <w:cantSplit w:val="0"/>
          <w:tblHeader w:val="0"/>
        </w:trPr>
        <w:tc>
          <w:tcPr/>
          <w:p w:rsidR="00000000" w:rsidDel="00000000" w:rsidP="00000000" w:rsidRDefault="00000000" w:rsidRPr="00000000" w14:paraId="0000002F">
            <w:pPr>
              <w:spacing w:after="240" w:before="240" w:lineRule="auto"/>
              <w:rPr/>
            </w:pPr>
            <w:r w:rsidDel="00000000" w:rsidR="00000000" w:rsidRPr="00000000">
              <w:rPr>
                <w:rtl w:val="0"/>
              </w:rPr>
              <w:t xml:space="preserve">Sense of accomplishment. </w:t>
            </w:r>
          </w:p>
        </w:tc>
        <w:tc>
          <w:tcPr/>
          <w:p w:rsidR="00000000" w:rsidDel="00000000" w:rsidP="00000000" w:rsidRDefault="00000000" w:rsidRPr="00000000" w14:paraId="00000030">
            <w:pPr>
              <w:spacing w:after="240" w:before="240" w:lineRule="auto"/>
              <w:rPr/>
            </w:pPr>
            <w:r w:rsidDel="00000000" w:rsidR="00000000" w:rsidRPr="00000000">
              <w:rPr>
                <w:rtl w:val="0"/>
              </w:rPr>
              <w:t xml:space="preserve">Serving the public. </w:t>
            </w:r>
          </w:p>
        </w:tc>
        <w:tc>
          <w:tcPr/>
          <w:p w:rsidR="00000000" w:rsidDel="00000000" w:rsidP="00000000" w:rsidRDefault="00000000" w:rsidRPr="00000000" w14:paraId="00000031">
            <w:pPr>
              <w:spacing w:after="240" w:before="240" w:lineRule="auto"/>
              <w:rPr/>
            </w:pPr>
            <w:r w:rsidDel="00000000" w:rsidR="00000000" w:rsidRPr="00000000">
              <w:rPr>
                <w:rtl w:val="0"/>
              </w:rPr>
              <w:t xml:space="preserve">Spontaneity. </w:t>
            </w:r>
          </w:p>
        </w:tc>
      </w:tr>
      <w:tr>
        <w:trPr>
          <w:cantSplit w:val="0"/>
          <w:tblHeader w:val="0"/>
        </w:trPr>
        <w:tc>
          <w:tcPr/>
          <w:p w:rsidR="00000000" w:rsidDel="00000000" w:rsidP="00000000" w:rsidRDefault="00000000" w:rsidRPr="00000000" w14:paraId="00000032">
            <w:pPr>
              <w:spacing w:after="240" w:before="240" w:lineRule="auto"/>
              <w:rPr/>
            </w:pPr>
            <w:r w:rsidDel="00000000" w:rsidR="00000000" w:rsidRPr="00000000">
              <w:rPr>
                <w:rtl w:val="0"/>
              </w:rPr>
              <w:t xml:space="preserve">Truth and integrity. </w:t>
            </w:r>
          </w:p>
        </w:tc>
        <w:tc>
          <w:tcPr/>
          <w:p w:rsidR="00000000" w:rsidDel="00000000" w:rsidP="00000000" w:rsidRDefault="00000000" w:rsidRPr="00000000" w14:paraId="00000033">
            <w:pPr>
              <w:spacing w:after="240" w:before="240" w:lineRule="auto"/>
              <w:rPr/>
            </w:pPr>
            <w:r w:rsidDel="00000000" w:rsidR="00000000" w:rsidRPr="00000000">
              <w:rPr>
                <w:rtl w:val="0"/>
              </w:rPr>
              <w:t xml:space="preserve">Working as part of a team. </w:t>
            </w:r>
          </w:p>
        </w:tc>
        <w:tc>
          <w:tcPr/>
          <w:p w:rsidR="00000000" w:rsidDel="00000000" w:rsidP="00000000" w:rsidRDefault="00000000" w:rsidRPr="00000000" w14:paraId="00000034">
            <w:pPr>
              <w:spacing w:after="240" w:before="240" w:lineRule="auto"/>
              <w:rPr/>
            </w:pPr>
            <w:r w:rsidDel="00000000" w:rsidR="00000000" w:rsidRPr="00000000">
              <w:rPr>
                <w:rtl w:val="0"/>
              </w:rPr>
              <w:t xml:space="preserve">Working individually. </w:t>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We cannot focus on too many things at one time and give them all the attention they deserve. Look at the ten values you selected from the list and chose the five that you feel are most important to you.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Next, reduce the list to just three values. These values represent the very core of what you want out of your life.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sz w:val="28"/>
          <w:szCs w:val="28"/>
        </w:rPr>
      </w:pPr>
      <w:r w:rsidDel="00000000" w:rsidR="00000000" w:rsidRPr="00000000">
        <w:rPr>
          <w:b w:val="1"/>
          <w:sz w:val="28"/>
          <w:szCs w:val="28"/>
          <w:rtl w:val="0"/>
        </w:rPr>
        <w:t xml:space="preserve">Step 2: Define Your Values </w:t>
      </w:r>
    </w:p>
    <w:p w:rsidR="00000000" w:rsidDel="00000000" w:rsidP="00000000" w:rsidRDefault="00000000" w:rsidRPr="00000000" w14:paraId="0000003B">
      <w:pPr>
        <w:rPr>
          <w:b w:val="1"/>
          <w:sz w:val="28"/>
          <w:szCs w:val="28"/>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Now, have a look at the three values you chose and write some notes on what success for each of those values would look like. For example, success for ‘Leading others to success’ may mean working your way up to a leadership role in a successful company.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Value One </w:t>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b w:val="1"/>
          <w:rtl w:val="0"/>
        </w:rPr>
        <w:t xml:space="preserve">Value Two </w:t>
      </w:r>
    </w:p>
    <w:p w:rsidR="00000000" w:rsidDel="00000000" w:rsidP="00000000" w:rsidRDefault="00000000" w:rsidRPr="00000000" w14:paraId="00000049">
      <w:pPr>
        <w:rPr>
          <w:b w:val="1"/>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b w:val="1"/>
          <w:rtl w:val="0"/>
        </w:rPr>
        <w:t xml:space="preserve">Value Three </w:t>
      </w:r>
    </w:p>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b w:val="1"/>
        </w:rPr>
      </w:pPr>
      <w:r w:rsidDel="00000000" w:rsidR="00000000" w:rsidRPr="00000000">
        <w:rPr>
          <w:rtl w:val="0"/>
        </w:rPr>
      </w:r>
    </w:p>
    <w:p w:rsidR="00000000" w:rsidDel="00000000" w:rsidP="00000000" w:rsidRDefault="00000000" w:rsidRPr="00000000" w14:paraId="00000055">
      <w:pPr>
        <w:rPr>
          <w:b w:val="1"/>
        </w:rPr>
      </w:pPr>
      <w:r w:rsidDel="00000000" w:rsidR="00000000" w:rsidRPr="00000000">
        <w:rPr>
          <w:rtl w:val="0"/>
        </w:rPr>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rtl w:val="0"/>
        </w:rPr>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rtl w:val="0"/>
        </w:rPr>
      </w:r>
    </w:p>
    <w:p w:rsidR="00000000" w:rsidDel="00000000" w:rsidP="00000000" w:rsidRDefault="00000000" w:rsidRPr="00000000" w14:paraId="0000005B">
      <w:pPr>
        <w:rPr>
          <w:b w:val="1"/>
          <w:sz w:val="28"/>
          <w:szCs w:val="28"/>
        </w:rPr>
      </w:pPr>
      <w:r w:rsidDel="00000000" w:rsidR="00000000" w:rsidRPr="00000000">
        <w:rPr>
          <w:b w:val="1"/>
          <w:sz w:val="28"/>
          <w:szCs w:val="28"/>
          <w:rtl w:val="0"/>
        </w:rPr>
        <w:t xml:space="preserve">Step 3: Put It All Together </w:t>
      </w:r>
    </w:p>
    <w:p w:rsidR="00000000" w:rsidDel="00000000" w:rsidP="00000000" w:rsidRDefault="00000000" w:rsidRPr="00000000" w14:paraId="0000005C">
      <w:pPr>
        <w:rPr>
          <w:b w:val="1"/>
          <w:sz w:val="28"/>
          <w:szCs w:val="28"/>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Finally, bring your three core values together into one paragraph. This should be a reflection of your innermost thoughts and a roadmap for how you would like to conduct your life. You may need to go back and re-evaluate your values as you flesh them out – that’s OK! This is all a journey to work is most important to you.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b w:val="1"/>
          <w:rtl w:val="0"/>
        </w:rPr>
        <w:t xml:space="preserve">Write your personal vision statement here. </w:t>
      </w:r>
    </w:p>
    <w:sectPr>
      <w:headerReference r:id="rId7" w:type="default"/>
      <w:footerReference r:id="rId8"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tabs>
        <w:tab w:val="center" w:leader="none" w:pos="4513"/>
        <w:tab w:val="right" w:leader="none" w:pos="9026"/>
      </w:tabs>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b w:val="1"/>
        <w:sz w:val="28"/>
        <w:szCs w:val="28"/>
      </w:rPr>
      <w:drawing>
        <wp:inline distB="114300" distT="114300" distL="114300" distR="114300">
          <wp:extent cx="1433513" cy="3951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33513" cy="39518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rPr/>
    </w:pPr>
    <w:r w:rsidDel="00000000" w:rsidR="00000000" w:rsidRPr="00000000">
      <w:rPr/>
      <w:drawing>
        <wp:inline distB="114300" distT="114300" distL="114300" distR="114300">
          <wp:extent cx="2652713" cy="704864"/>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652713" cy="70486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1023F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1023F8"/>
    <w:pPr>
      <w:tabs>
        <w:tab w:val="center" w:pos="4513"/>
        <w:tab w:val="right" w:pos="9026"/>
      </w:tabs>
    </w:pPr>
  </w:style>
  <w:style w:type="character" w:styleId="HeaderChar" w:customStyle="1">
    <w:name w:val="Header Char"/>
    <w:basedOn w:val="DefaultParagraphFont"/>
    <w:link w:val="Header"/>
    <w:uiPriority w:val="99"/>
    <w:rsid w:val="001023F8"/>
  </w:style>
  <w:style w:type="paragraph" w:styleId="Footer">
    <w:name w:val="footer"/>
    <w:basedOn w:val="Normal"/>
    <w:link w:val="FooterChar"/>
    <w:uiPriority w:val="99"/>
    <w:unhideWhenUsed w:val="1"/>
    <w:rsid w:val="001023F8"/>
    <w:pPr>
      <w:tabs>
        <w:tab w:val="center" w:pos="4513"/>
        <w:tab w:val="right" w:pos="9026"/>
      </w:tabs>
    </w:pPr>
  </w:style>
  <w:style w:type="character" w:styleId="FooterChar" w:customStyle="1">
    <w:name w:val="Footer Char"/>
    <w:basedOn w:val="DefaultParagraphFont"/>
    <w:link w:val="Footer"/>
    <w:uiPriority w:val="99"/>
    <w:rsid w:val="001023F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fm2nEMrWqZ5XupW2DS6IuTD6CA==">CgMxLjA4AHIhMUlXd2hsTHE0endvTDhtaXkwa3BRR0VMUG5ORVp4Z1Fp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2023-06-26T15:12:00Z</dcterms:created>
  <dc:creator>Millie Baines</dc:creator>
</cp:coreProperties>
</file>